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8B2" w:rsidRDefault="00016CB6" w:rsidP="00430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CB6">
        <w:rPr>
          <w:rFonts w:ascii="Times New Roman" w:hAnsi="Times New Roman" w:cs="Times New Roman"/>
          <w:b/>
          <w:sz w:val="24"/>
          <w:szCs w:val="24"/>
        </w:rPr>
        <w:t xml:space="preserve">Kriteriji vrednovanja u nastavi </w:t>
      </w:r>
      <w:r w:rsidR="006153B9">
        <w:rPr>
          <w:rFonts w:ascii="Times New Roman" w:hAnsi="Times New Roman" w:cs="Times New Roman"/>
          <w:b/>
          <w:sz w:val="24"/>
          <w:szCs w:val="24"/>
        </w:rPr>
        <w:t>V</w:t>
      </w:r>
      <w:r w:rsidRPr="00016CB6">
        <w:rPr>
          <w:rFonts w:ascii="Times New Roman" w:hAnsi="Times New Roman" w:cs="Times New Roman"/>
          <w:b/>
          <w:sz w:val="24"/>
          <w:szCs w:val="24"/>
        </w:rPr>
        <w:t>jeronauk</w:t>
      </w:r>
      <w:r w:rsidR="004308B2">
        <w:rPr>
          <w:rFonts w:ascii="Times New Roman" w:hAnsi="Times New Roman" w:cs="Times New Roman"/>
          <w:b/>
          <w:sz w:val="24"/>
          <w:szCs w:val="24"/>
        </w:rPr>
        <w:t>a</w:t>
      </w:r>
    </w:p>
    <w:p w:rsidR="00016CB6" w:rsidRPr="00016CB6" w:rsidRDefault="00016CB6" w:rsidP="00016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Ocjenjivanje vjeronaučnih postignuća učenika/učenica na vjeronauku jedan je od redovitih 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najvažnijih načina vrednovanja. Moguće ga je ostvariti na kraju nastavne jedinice, tematske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cjeline i /ili nastavne cjeline.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Ocjenjivanje i vrednovanje uskla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eno je s aktualnim Pravilnikom o načinima, postupcima 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elementima vrednovanja učenika u osnovnoj i srednjoj školi.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U nastavi vjeronauka ocjenama od 1-5 vrednuju se sljedeći elementi (brojčanom i opisnom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ocjenom).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D2461F">
        <w:rPr>
          <w:rFonts w:ascii="Times New Roman" w:hAnsi="Times New Roman" w:cs="Times New Roman"/>
          <w:sz w:val="24"/>
          <w:szCs w:val="24"/>
        </w:rPr>
        <w:t xml:space="preserve">: usvojenost i primjena (provedba sadržaja u praktičnim zadatcima)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programskih sadržaja</w:t>
      </w: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D2461F">
        <w:rPr>
          <w:rFonts w:ascii="Times New Roman" w:hAnsi="Times New Roman" w:cs="Times New Roman"/>
          <w:sz w:val="24"/>
          <w:szCs w:val="24"/>
        </w:rPr>
        <w:t xml:space="preserve">: usmeno, </w:t>
      </w:r>
      <w:r w:rsidR="001E0016">
        <w:rPr>
          <w:rFonts w:ascii="Times New Roman" w:hAnsi="Times New Roman" w:cs="Times New Roman"/>
          <w:sz w:val="24"/>
          <w:szCs w:val="24"/>
        </w:rPr>
        <w:t>pisano</w:t>
      </w:r>
      <w:r w:rsidRPr="00D2461F">
        <w:rPr>
          <w:rFonts w:ascii="Times New Roman" w:hAnsi="Times New Roman" w:cs="Times New Roman"/>
          <w:sz w:val="24"/>
          <w:szCs w:val="24"/>
        </w:rPr>
        <w:t xml:space="preserve">, likovno, scensko, audiovizualno i dr.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(ovisno o interesima učenika/učenica, nastavnom sadržaju, ciljevima koji se žele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ostvariti, tehničkim mogućnostima). Teme stvaralačkog izražavanja povezane su s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nastavnim sadržajem</w:t>
      </w:r>
      <w:r w:rsidR="00B23B2D">
        <w:rPr>
          <w:rFonts w:ascii="Times New Roman" w:hAnsi="Times New Roman" w:cs="Times New Roman"/>
          <w:sz w:val="24"/>
          <w:szCs w:val="24"/>
        </w:rPr>
        <w:t>.</w:t>
      </w: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D2461F">
        <w:rPr>
          <w:rFonts w:ascii="Times New Roman" w:hAnsi="Times New Roman" w:cs="Times New Roman"/>
          <w:sz w:val="24"/>
          <w:szCs w:val="24"/>
        </w:rPr>
        <w:t>: odnos prema učiteljici, suučenicima</w:t>
      </w:r>
      <w:r w:rsidR="00467E3B">
        <w:rPr>
          <w:rFonts w:ascii="Times New Roman" w:hAnsi="Times New Roman" w:cs="Times New Roman"/>
          <w:sz w:val="24"/>
          <w:szCs w:val="24"/>
        </w:rPr>
        <w:t>, ponašanju na nastavi.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Uključuje praćenje poštovanja, pažnje, finoće, iskrenosti u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uljudskim odnosima.</w:t>
      </w:r>
    </w:p>
    <w:p w:rsidR="00D2461F" w:rsidRPr="00016CB6" w:rsidRDefault="00D2461F" w:rsidP="00D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16CB6">
        <w:rPr>
          <w:rFonts w:ascii="Times New Roman" w:hAnsi="Times New Roman" w:cs="Times New Roman"/>
          <w:sz w:val="24"/>
          <w:szCs w:val="24"/>
        </w:rPr>
        <w:t xml:space="preserve">ključenost učenika/učenice u razne oblike rada, motiviranost na satu, </w:t>
      </w:r>
    </w:p>
    <w:p w:rsidR="00D2461F" w:rsidRPr="00016CB6" w:rsidRDefault="00D2461F" w:rsidP="00D2461F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marljivost u izvršavanju postavljenih zadataka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Kriteriji za postizanje pojedine ocjene iz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enog elementa ocjenjivanja.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D2461F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 xml:space="preserve"> ODLIČAN</w:t>
      </w:r>
      <w:r w:rsidR="00D2461F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 : samostalno i točno s razumijevanjem iznosi nastavne sadržaje u rasponu od 90-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100%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 radu predstavlja zadanu temu na kreativan i uredan način.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lastRenderedPageBreak/>
        <w:t xml:space="preserve">Očituje sposobnost zamišljanja, asociranja i logičkog povezivanja. Trudi se sukladno svojim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individualnim mogućnostima.</w:t>
      </w:r>
    </w:p>
    <w:p w:rsidR="009B421B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="00016CB6" w:rsidRPr="00016CB6">
        <w:rPr>
          <w:rFonts w:ascii="Times New Roman" w:hAnsi="Times New Roman" w:cs="Times New Roman"/>
          <w:sz w:val="24"/>
          <w:szCs w:val="24"/>
        </w:rPr>
        <w:t>: samostalno i savjesno izvršava postavljene zadatke, pokazuje interes za dodatne sadržaje, redovito izvršava domaće zadaće, nosi potrebne materijale i prati nastavne sadržaje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16CB6" w:rsidRPr="00016CB6">
        <w:rPr>
          <w:rFonts w:ascii="Times New Roman" w:hAnsi="Times New Roman" w:cs="Times New Roman"/>
          <w:sz w:val="24"/>
          <w:szCs w:val="24"/>
        </w:rPr>
        <w:t>ktivno sudjeluje u grupnom i/ili tandemskom radu.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DB6">
        <w:rPr>
          <w:rFonts w:ascii="Times New Roman" w:hAnsi="Times New Roman" w:cs="Times New Roman"/>
          <w:sz w:val="24"/>
          <w:szCs w:val="24"/>
        </w:rPr>
        <w:t>S</w:t>
      </w:r>
      <w:r w:rsidR="00016CB6" w:rsidRPr="00016CB6">
        <w:rPr>
          <w:rFonts w:ascii="Times New Roman" w:hAnsi="Times New Roman" w:cs="Times New Roman"/>
          <w:sz w:val="24"/>
          <w:szCs w:val="24"/>
        </w:rPr>
        <w:t>ura</w:t>
      </w:r>
      <w:r w:rsidR="00016CB6">
        <w:rPr>
          <w:rFonts w:ascii="Times New Roman" w:hAnsi="Times New Roman" w:cs="Times New Roman"/>
          <w:sz w:val="24"/>
          <w:szCs w:val="24"/>
        </w:rPr>
        <w:t>đ</w:t>
      </w:r>
      <w:r w:rsidR="00016CB6" w:rsidRPr="00016CB6">
        <w:rPr>
          <w:rFonts w:ascii="Times New Roman" w:hAnsi="Times New Roman" w:cs="Times New Roman"/>
          <w:sz w:val="24"/>
          <w:szCs w:val="24"/>
        </w:rPr>
        <w:t>uje s učiteljicom i učenicima, pomaže drugima, pokazuje toleranciju i poštovanje, ljubazan/ljubazna je u komunikaciji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CB6" w:rsidRPr="00D2461F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VRLO DOBAR</w:t>
      </w:r>
      <w:r w:rsidR="00D2461F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Nastavne sadržaje iznosi točno u rasponu od 75-89% i/ili u iznošenju sadržaja treba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manju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 ostvarenju zadatka prisutna su glavna obilježja teme, nedostaju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detalji, urednost. Tijekom rada često je upućivan/upućivana u temu i način realizacije.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bookmarkStart w:id="0" w:name="_Hlk61453386"/>
      <w:r w:rsidRPr="00016CB6">
        <w:rPr>
          <w:rFonts w:ascii="Times New Roman" w:hAnsi="Times New Roman" w:cs="Times New Roman"/>
          <w:sz w:val="24"/>
          <w:szCs w:val="24"/>
        </w:rPr>
        <w:t xml:space="preserve">treba poticaj na sudjelovanje u aktivnosti, ponekad nema domaću zadaću i/ili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pribor. U grupnom radu treba dodatno poticanje. Ne pokazuje interes za dodatne zadatke.</w:t>
      </w:r>
    </w:p>
    <w:bookmarkEnd w:id="0"/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Povremeno ga/ju treba poticati na poštovanje,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procesa.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16CB6">
        <w:rPr>
          <w:rFonts w:ascii="Times New Roman" w:hAnsi="Times New Roman" w:cs="Times New Roman"/>
          <w:sz w:val="24"/>
          <w:szCs w:val="24"/>
        </w:rPr>
        <w:t xml:space="preserve">reba poticaj na sudjelovanje u aktivnosti, ponekad nema domaću zadaću i/ili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pribor. U grupnom radu treba dodatno poticanje. Ne pokazuje interes za dodatne zadatke.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DOBAR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>: Razina usvojenosti nastavnih sadržaja je izme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 61-74%. U iznošenju sadržaja treba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znatnu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>: u realizaciji zadatka tema je prisutna u osnovnoj mjeri, obra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ena je </w:t>
      </w:r>
    </w:p>
    <w:p w:rsidR="00016CB6" w:rsidRPr="00016CB6" w:rsidRDefault="00016CB6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površno. Nedostaje urednost, točnost, marljiv pristup.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Često ga/ju treba poticati na poštovanje, ljubaznost,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suradnju prema drugim sudionicima nastavnog procesa.</w:t>
      </w:r>
    </w:p>
    <w:p w:rsidR="004308B2" w:rsidRPr="00016CB6" w:rsidRDefault="001C2A4D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08B2" w:rsidRPr="00016CB6">
        <w:rPr>
          <w:rFonts w:ascii="Times New Roman" w:hAnsi="Times New Roman" w:cs="Times New Roman"/>
          <w:sz w:val="24"/>
          <w:szCs w:val="24"/>
        </w:rPr>
        <w:t xml:space="preserve">otreban je čest poticaj i usmjeravanje na rad, izvršavanje zadataka je površno,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oscilira u marljivosti i redovitom praćenju nastave. U grupnom radu treba poticaj za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uključivanje. Povremeno nema domaću zadaći i /ili pribor. Ne sudjeluje u dodatnim aktivnostima.</w:t>
      </w:r>
    </w:p>
    <w:p w:rsidR="004308B2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 xml:space="preserve"> DOVOLJAN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usvojenost nastavnih sadržaja kreće se u rasponu od 50-60%. Nastavne sadržaje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iznosi uz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tema je realizirana u minimalnoj mjeri, površno, bez truda,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kreativnosti.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Redovito ga/ju treba poticati na poštovanje,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procesa.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CB6">
        <w:rPr>
          <w:rFonts w:ascii="Times New Roman" w:hAnsi="Times New Roman" w:cs="Times New Roman"/>
          <w:sz w:val="24"/>
          <w:szCs w:val="24"/>
        </w:rPr>
        <w:t xml:space="preserve">otreban je intenzivan i čest poticaj na rad, učenje, često nema domaću zadaću,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pribor, pasivan/pasivna je tijekom nastavnog procesa, unatoč dodatnim uputama izvršeni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zadaci su manjkavi glede točnosti i količine sadržaja.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NEDOVOLJAN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>: Razina usvojenosti nastavnih sadržaja je ispod 50%.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</w:t>
      </w:r>
      <w:r w:rsidR="004308B2">
        <w:rPr>
          <w:rFonts w:ascii="Times New Roman" w:hAnsi="Times New Roman" w:cs="Times New Roman"/>
          <w:sz w:val="24"/>
          <w:szCs w:val="24"/>
        </w:rPr>
        <w:t>T</w:t>
      </w:r>
      <w:r w:rsidRPr="00016CB6">
        <w:rPr>
          <w:rFonts w:ascii="Times New Roman" w:hAnsi="Times New Roman" w:cs="Times New Roman"/>
          <w:sz w:val="24"/>
          <w:szCs w:val="24"/>
        </w:rPr>
        <w:t>ema uopće nije realizirana.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nimalo ne poštuje pravila komunikacije, redovito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pokazuje neprimjereno ponašanje prema sudionicima nastavnog procesa.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16CB6">
        <w:rPr>
          <w:rFonts w:ascii="Times New Roman" w:hAnsi="Times New Roman" w:cs="Times New Roman"/>
          <w:sz w:val="24"/>
          <w:szCs w:val="24"/>
        </w:rPr>
        <w:t xml:space="preserve">edovito nema domaću zadaću i/ili pribor; kroz dulji period neodgovorno se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odnosi prema učeničkim obavezama, ne sudjeluje u realizaciji zadataka. Ne reagira na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poticaje.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</w:p>
    <w:sectPr w:rsidR="00016CB6" w:rsidRPr="00016CB6" w:rsidSect="0003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62C5"/>
    <w:multiLevelType w:val="hybridMultilevel"/>
    <w:tmpl w:val="40E4C870"/>
    <w:lvl w:ilvl="0" w:tplc="F086E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B6"/>
    <w:rsid w:val="00016CB6"/>
    <w:rsid w:val="000378B8"/>
    <w:rsid w:val="00160A37"/>
    <w:rsid w:val="001C2A4D"/>
    <w:rsid w:val="001E0016"/>
    <w:rsid w:val="00231942"/>
    <w:rsid w:val="004308B2"/>
    <w:rsid w:val="00467E3B"/>
    <w:rsid w:val="00546CAB"/>
    <w:rsid w:val="006153B9"/>
    <w:rsid w:val="00681ECE"/>
    <w:rsid w:val="009B421B"/>
    <w:rsid w:val="00B23B2D"/>
    <w:rsid w:val="00D2461F"/>
    <w:rsid w:val="00E05DB6"/>
    <w:rsid w:val="00E33EC0"/>
    <w:rsid w:val="00F30863"/>
    <w:rsid w:val="00F6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406F"/>
  <w15:docId w15:val="{C995E767-1CA6-4F20-922C-8102002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Margareta MALOGORSKI SMOLJAK</cp:lastModifiedBy>
  <cp:revision>5</cp:revision>
  <dcterms:created xsi:type="dcterms:W3CDTF">2022-11-23T18:20:00Z</dcterms:created>
  <dcterms:modified xsi:type="dcterms:W3CDTF">2022-11-23T18:25:00Z</dcterms:modified>
</cp:coreProperties>
</file>